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1A" w:rsidRDefault="00196004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 xml:space="preserve">                                          Stanje </w:t>
      </w:r>
      <w:r w:rsidR="00CC6F0F">
        <w:rPr>
          <w:lang w:val="sr-Latn-RS"/>
        </w:rPr>
        <w:t xml:space="preserve">centralizovanih lekova </w:t>
      </w:r>
      <w:r>
        <w:rPr>
          <w:lang w:val="sr-Latn-RS"/>
        </w:rPr>
        <w:t xml:space="preserve"> sa B liste</w:t>
      </w:r>
      <w:r w:rsidR="00CC6F0F">
        <w:rPr>
          <w:lang w:val="sr-Latn-RS"/>
        </w:rPr>
        <w:t xml:space="preserve"> na 31.12.2019.</w:t>
      </w:r>
    </w:p>
    <w:p w:rsidR="00196004" w:rsidRDefault="00196004">
      <w:pPr>
        <w:rPr>
          <w:lang w:val="sr-Latn-RS"/>
        </w:rPr>
      </w:pPr>
    </w:p>
    <w:p w:rsidR="00196004" w:rsidRDefault="00196004">
      <w:pPr>
        <w:rPr>
          <w:lang w:val="sr-Latn-RS"/>
        </w:rPr>
      </w:pPr>
      <w:r>
        <w:rPr>
          <w:lang w:val="sr-Latn-RS"/>
        </w:rPr>
        <w:t>1.NATRI CHLORIDI INFUNDIBILE rastvor za infuziju,boca plastična,1 po 500ml 0,9 boca----------13 boca</w:t>
      </w:r>
    </w:p>
    <w:p w:rsidR="00196004" w:rsidRDefault="00196004">
      <w:pPr>
        <w:rPr>
          <w:lang w:val="sr-Latn-RS"/>
        </w:rPr>
      </w:pPr>
      <w:r>
        <w:rPr>
          <w:lang w:val="sr-Latn-RS"/>
        </w:rPr>
        <w:t>2.DIKLOFENAK  rastvor za injekciju,ampula 5 po 3ml(75mg/3ml)ampula-------------------------10 ampula</w:t>
      </w:r>
    </w:p>
    <w:p w:rsidR="00196004" w:rsidRDefault="00196004">
      <w:pPr>
        <w:rPr>
          <w:lang w:val="sr-Latn-RS"/>
        </w:rPr>
      </w:pPr>
      <w:r>
        <w:rPr>
          <w:lang w:val="sr-Latn-RS"/>
        </w:rPr>
        <w:t>3.DYSPORT prašak za rastvor za injekciju,bočica 2 po 500LD 50jed.,bočica-------------------------2 bočice</w:t>
      </w:r>
    </w:p>
    <w:p w:rsidR="00196004" w:rsidRDefault="00196004">
      <w:pPr>
        <w:rPr>
          <w:lang w:val="sr-Latn-RS"/>
        </w:rPr>
      </w:pPr>
      <w:r>
        <w:rPr>
          <w:lang w:val="sr-Latn-RS"/>
        </w:rPr>
        <w:t>4.LIDOKAIN – HLORID 1%,rastvor za injekciju,ampula,10 PO 3,5ml(35mg/3,5ml)ampula-----30 ampula</w:t>
      </w:r>
    </w:p>
    <w:p w:rsidR="00196004" w:rsidRDefault="00196004">
      <w:pPr>
        <w:rPr>
          <w:lang w:val="sr-Latn-RS"/>
        </w:rPr>
      </w:pPr>
      <w:r>
        <w:rPr>
          <w:lang w:val="sr-Latn-RS"/>
        </w:rPr>
        <w:t>5.BENSEDIN rastvor za injekciju/infuziju</w:t>
      </w:r>
      <w:r w:rsidR="00D76C79">
        <w:rPr>
          <w:lang w:val="sr-Latn-RS"/>
        </w:rPr>
        <w:t>,ampula 10 po 2ml(10mg/2ml)ampula-------------------13 ampula</w:t>
      </w:r>
    </w:p>
    <w:p w:rsidR="00D76C79" w:rsidRPr="00196004" w:rsidRDefault="00D76C79">
      <w:pPr>
        <w:rPr>
          <w:lang w:val="sr-Latn-RS"/>
        </w:rPr>
      </w:pPr>
      <w:r>
        <w:rPr>
          <w:lang w:val="sr-Latn-RS"/>
        </w:rPr>
        <w:t>6.VODA ZA INJEKCIJE,rastvor za injekciju,50 po 5 ml,ampula------------------------------------------- 9 ampula</w:t>
      </w:r>
    </w:p>
    <w:sectPr w:rsidR="00D76C79" w:rsidRPr="0019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04"/>
    <w:rsid w:val="0001335D"/>
    <w:rsid w:val="00196004"/>
    <w:rsid w:val="00643BCB"/>
    <w:rsid w:val="007D6588"/>
    <w:rsid w:val="00A32D1A"/>
    <w:rsid w:val="00CC6F0F"/>
    <w:rsid w:val="00D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Specijalana Bolnica za Cerebralnu Paralizu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cp:lastPrinted>2019-12-30T12:06:00Z</cp:lastPrinted>
  <dcterms:created xsi:type="dcterms:W3CDTF">2019-12-31T11:22:00Z</dcterms:created>
  <dcterms:modified xsi:type="dcterms:W3CDTF">2019-12-31T11:22:00Z</dcterms:modified>
</cp:coreProperties>
</file>